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79" w:rsidRPr="00A37579" w:rsidRDefault="00A37579" w:rsidP="00A37579">
      <w:pPr>
        <w:jc w:val="center"/>
        <w:rPr>
          <w:sz w:val="24"/>
          <w:szCs w:val="24"/>
        </w:rPr>
      </w:pPr>
      <w:r w:rsidRPr="00A37579">
        <w:rPr>
          <w:noProof/>
          <w:sz w:val="24"/>
          <w:szCs w:val="24"/>
        </w:rPr>
        <w:drawing>
          <wp:inline distT="0" distB="0" distL="0" distR="0">
            <wp:extent cx="4591050" cy="284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579">
        <w:rPr>
          <w:sz w:val="24"/>
          <w:szCs w:val="24"/>
        </w:rPr>
        <w:t xml:space="preserve">                                    </w:t>
      </w:r>
    </w:p>
    <w:p w:rsidR="00A37579" w:rsidRPr="00A37579" w:rsidRDefault="00A37579" w:rsidP="00A37579">
      <w:pPr>
        <w:jc w:val="center"/>
        <w:rPr>
          <w:sz w:val="24"/>
          <w:szCs w:val="24"/>
        </w:rPr>
      </w:pPr>
      <w:r w:rsidRPr="00A37579">
        <w:rPr>
          <w:sz w:val="24"/>
          <w:szCs w:val="24"/>
        </w:rPr>
        <w:t>Рисунок 1.</w:t>
      </w:r>
    </w:p>
    <w:p w:rsidR="00A37579" w:rsidRPr="00A37579" w:rsidRDefault="00A37579" w:rsidP="00A37579">
      <w:pPr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pStyle w:val="4"/>
        <w:rPr>
          <w:sz w:val="24"/>
          <w:szCs w:val="24"/>
          <w:u w:val="none"/>
        </w:rPr>
      </w:pPr>
      <w:r w:rsidRPr="00A37579">
        <w:rPr>
          <w:sz w:val="24"/>
          <w:szCs w:val="24"/>
          <w:u w:val="none"/>
        </w:rPr>
        <w:t xml:space="preserve">ВНИМАНИЮ ПОКУПАТЕЛЯ                                                                                             </w:t>
      </w:r>
    </w:p>
    <w:p w:rsidR="00A37579" w:rsidRPr="00A37579" w:rsidRDefault="00A37579" w:rsidP="00A37579">
      <w:pPr>
        <w:pStyle w:val="a3"/>
        <w:rPr>
          <w:spacing w:val="-8"/>
          <w:sz w:val="24"/>
          <w:szCs w:val="24"/>
        </w:rPr>
      </w:pPr>
      <w:r w:rsidRPr="00A37579">
        <w:rPr>
          <w:spacing w:val="-8"/>
          <w:sz w:val="24"/>
          <w:szCs w:val="24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A37579" w:rsidRPr="00A37579" w:rsidRDefault="00A37579" w:rsidP="00A37579">
      <w:pPr>
        <w:pStyle w:val="a3"/>
        <w:rPr>
          <w:spacing w:val="-8"/>
          <w:sz w:val="24"/>
          <w:szCs w:val="24"/>
        </w:rPr>
      </w:pPr>
    </w:p>
    <w:p w:rsidR="00A37579" w:rsidRPr="00A37579" w:rsidRDefault="00A37579" w:rsidP="00A37579">
      <w:pPr>
        <w:pStyle w:val="a3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ВВЕДЕНИЕ</w:t>
      </w:r>
    </w:p>
    <w:p w:rsidR="00A37579" w:rsidRPr="00A37579" w:rsidRDefault="00A37579" w:rsidP="00A37579">
      <w:pPr>
        <w:pStyle w:val="31"/>
        <w:rPr>
          <w:spacing w:val="-8"/>
          <w:sz w:val="24"/>
          <w:szCs w:val="24"/>
        </w:rPr>
      </w:pPr>
      <w:r w:rsidRPr="00A37579">
        <w:rPr>
          <w:spacing w:val="-8"/>
          <w:sz w:val="24"/>
          <w:szCs w:val="24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</w:t>
      </w:r>
      <w:r w:rsidR="00AB4DD5" w:rsidRPr="00AB4DD5">
        <w:rPr>
          <w:spacing w:val="-8"/>
          <w:sz w:val="24"/>
          <w:szCs w:val="24"/>
        </w:rPr>
        <w:t>ГОСТ Р 53815-2010</w:t>
      </w:r>
      <w:r w:rsidRPr="00A37579">
        <w:rPr>
          <w:spacing w:val="-8"/>
          <w:sz w:val="24"/>
          <w:szCs w:val="24"/>
        </w:rPr>
        <w:t>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A37579" w:rsidRPr="00A37579" w:rsidRDefault="00A37579" w:rsidP="00A37579">
      <w:pPr>
        <w:pStyle w:val="31"/>
        <w:rPr>
          <w:spacing w:val="-8"/>
          <w:sz w:val="24"/>
          <w:szCs w:val="24"/>
        </w:rPr>
      </w:pPr>
    </w:p>
    <w:p w:rsidR="00A37579" w:rsidRPr="00A37579" w:rsidRDefault="00A37579" w:rsidP="00A37579">
      <w:pPr>
        <w:pStyle w:val="5"/>
        <w:numPr>
          <w:ilvl w:val="0"/>
          <w:numId w:val="0"/>
        </w:numPr>
        <w:rPr>
          <w:sz w:val="24"/>
          <w:szCs w:val="24"/>
        </w:rPr>
      </w:pPr>
      <w:r w:rsidRPr="00A37579">
        <w:rPr>
          <w:sz w:val="24"/>
          <w:szCs w:val="24"/>
        </w:rPr>
        <w:t>1 ТРЕБОВАНИЯ БЕЗОПАСНОСТИ И ПРЕДУПРЕЖДЕНИЯ</w:t>
      </w:r>
    </w:p>
    <w:p w:rsidR="00A37579" w:rsidRPr="00A37579" w:rsidRDefault="00A37579" w:rsidP="00A37579">
      <w:pPr>
        <w:pStyle w:val="a5"/>
        <w:rPr>
          <w:sz w:val="24"/>
          <w:szCs w:val="24"/>
        </w:rPr>
      </w:pPr>
      <w:r w:rsidRPr="00A37579">
        <w:rPr>
          <w:sz w:val="24"/>
          <w:szCs w:val="24"/>
        </w:rPr>
        <w:t xml:space="preserve">1.1 Не допускается буксировка прицепа полной массой более </w:t>
      </w:r>
      <w:smartTag w:uri="urn:schemas-microsoft-com:office:smarttags" w:element="metricconverter">
        <w:smartTagPr>
          <w:attr w:name="ProductID" w:val="2000 кг"/>
        </w:smartTagPr>
        <w:r w:rsidRPr="00A37579">
          <w:rPr>
            <w:sz w:val="24"/>
            <w:szCs w:val="24"/>
          </w:rPr>
          <w:t>2000 кг</w:t>
        </w:r>
      </w:smartTag>
      <w:r w:rsidRPr="00A37579">
        <w:rPr>
          <w:sz w:val="24"/>
          <w:szCs w:val="24"/>
        </w:rPr>
        <w:t xml:space="preserve">, скорость автопоезда не должна превышать </w:t>
      </w:r>
      <w:r w:rsidR="00AB4DD5" w:rsidRPr="00AB4DD5">
        <w:rPr>
          <w:sz w:val="24"/>
          <w:szCs w:val="24"/>
        </w:rPr>
        <w:t>9</w:t>
      </w:r>
      <w:r w:rsidRPr="00A37579">
        <w:rPr>
          <w:sz w:val="24"/>
          <w:szCs w:val="24"/>
        </w:rPr>
        <w:t>0 км/час.</w:t>
      </w:r>
    </w:p>
    <w:p w:rsidR="00A37579" w:rsidRPr="00A37579" w:rsidRDefault="00A37579" w:rsidP="00A37579">
      <w:pPr>
        <w:jc w:val="both"/>
        <w:rPr>
          <w:sz w:val="24"/>
          <w:szCs w:val="24"/>
        </w:rPr>
      </w:pPr>
      <w:r w:rsidRPr="00A37579">
        <w:rPr>
          <w:sz w:val="24"/>
          <w:szCs w:val="24"/>
        </w:rPr>
        <w:t>1.2 Вертикальная статическая нагрузка на сцепной шар не более 100 кг</w:t>
      </w:r>
    </w:p>
    <w:p w:rsidR="00A37579" w:rsidRPr="00A37579" w:rsidRDefault="00A37579" w:rsidP="00A37579">
      <w:pPr>
        <w:jc w:val="both"/>
        <w:rPr>
          <w:sz w:val="24"/>
          <w:szCs w:val="24"/>
        </w:rPr>
      </w:pPr>
      <w:r w:rsidRPr="00A37579">
        <w:rPr>
          <w:sz w:val="24"/>
          <w:szCs w:val="24"/>
        </w:rPr>
        <w:t xml:space="preserve">1.3 Работу по монтажу ТСУ рекомендуется проводить в условиях СТО. </w:t>
      </w:r>
    </w:p>
    <w:p w:rsidR="00A37579" w:rsidRPr="00A37579" w:rsidRDefault="00A37579" w:rsidP="00A37579">
      <w:pPr>
        <w:jc w:val="both"/>
        <w:rPr>
          <w:sz w:val="24"/>
          <w:szCs w:val="24"/>
        </w:rPr>
      </w:pPr>
      <w:r w:rsidRPr="00A37579">
        <w:rPr>
          <w:sz w:val="24"/>
          <w:szCs w:val="24"/>
        </w:rPr>
        <w:t>1.4 При каждом ТО необходимо производить подтяжку резьбовых соединений.</w:t>
      </w:r>
    </w:p>
    <w:p w:rsidR="00A37579" w:rsidRPr="00A37579" w:rsidRDefault="00A37579" w:rsidP="00A37579">
      <w:pPr>
        <w:pStyle w:val="21"/>
        <w:ind w:left="284" w:hanging="284"/>
        <w:rPr>
          <w:sz w:val="24"/>
          <w:szCs w:val="24"/>
          <w:u w:val="none"/>
        </w:rPr>
      </w:pPr>
      <w:r w:rsidRPr="00A37579">
        <w:rPr>
          <w:sz w:val="24"/>
          <w:szCs w:val="24"/>
          <w:u w:val="none"/>
        </w:rPr>
        <w:lastRenderedPageBreak/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A37579" w:rsidRPr="00A37579" w:rsidRDefault="00A37579">
      <w:pPr>
        <w:spacing w:after="160" w:line="259" w:lineRule="auto"/>
        <w:rPr>
          <w:sz w:val="24"/>
          <w:szCs w:val="24"/>
        </w:rPr>
      </w:pPr>
      <w:r w:rsidRPr="00A37579">
        <w:rPr>
          <w:sz w:val="24"/>
          <w:szCs w:val="24"/>
        </w:rPr>
        <w:br w:type="page"/>
      </w:r>
    </w:p>
    <w:p w:rsidR="00A37579" w:rsidRPr="00A37579" w:rsidRDefault="00A37579" w:rsidP="00A37579">
      <w:pPr>
        <w:pStyle w:val="5"/>
        <w:numPr>
          <w:ilvl w:val="0"/>
          <w:numId w:val="0"/>
        </w:numPr>
        <w:rPr>
          <w:sz w:val="24"/>
          <w:szCs w:val="24"/>
        </w:rPr>
      </w:pPr>
      <w:r w:rsidRPr="00A37579">
        <w:rPr>
          <w:sz w:val="24"/>
          <w:szCs w:val="24"/>
        </w:rPr>
        <w:lastRenderedPageBreak/>
        <w:t>2 ТЕХНИЧЕСКИЕ ХАРАКТЕРИСТИКИ</w:t>
      </w:r>
    </w:p>
    <w:tbl>
      <w:tblPr>
        <w:tblW w:w="8882" w:type="dxa"/>
        <w:tblLayout w:type="fixed"/>
        <w:tblLook w:val="0000" w:firstRow="0" w:lastRow="0" w:firstColumn="0" w:lastColumn="0" w:noHBand="0" w:noVBand="0"/>
      </w:tblPr>
      <w:tblGrid>
        <w:gridCol w:w="7088"/>
        <w:gridCol w:w="1794"/>
      </w:tblGrid>
      <w:tr w:rsidR="00A37579" w:rsidRPr="00A37579" w:rsidTr="001F2F8F">
        <w:tc>
          <w:tcPr>
            <w:tcW w:w="7088" w:type="dxa"/>
          </w:tcPr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 xml:space="preserve">Тип шарнирного соединения </w:t>
            </w:r>
          </w:p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Диаметр сцепного шара</w:t>
            </w:r>
          </w:p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Вертикальная нагрузка на шар, не более</w:t>
            </w:r>
          </w:p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Полная масса буксируемого прицепа, не более</w:t>
            </w:r>
          </w:p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Масса ТСУ, не более</w:t>
            </w:r>
          </w:p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94" w:type="dxa"/>
          </w:tcPr>
          <w:p w:rsidR="00A37579" w:rsidRPr="00A37579" w:rsidRDefault="00A37579" w:rsidP="007003DF">
            <w:pPr>
              <w:pStyle w:val="21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-      шаровой</w:t>
            </w:r>
          </w:p>
          <w:p w:rsidR="00A37579" w:rsidRPr="00A37579" w:rsidRDefault="00A37579" w:rsidP="00A37579">
            <w:pPr>
              <w:pStyle w:val="21"/>
              <w:numPr>
                <w:ilvl w:val="0"/>
                <w:numId w:val="2"/>
              </w:numPr>
              <w:rPr>
                <w:b w:val="0"/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A37579">
                <w:rPr>
                  <w:b w:val="0"/>
                  <w:sz w:val="24"/>
                  <w:szCs w:val="24"/>
                  <w:u w:val="none"/>
                </w:rPr>
                <w:t>50 мм</w:t>
              </w:r>
            </w:smartTag>
          </w:p>
          <w:p w:rsidR="00A37579" w:rsidRPr="00A37579" w:rsidRDefault="00A37579" w:rsidP="00A37579">
            <w:pPr>
              <w:pStyle w:val="21"/>
              <w:numPr>
                <w:ilvl w:val="0"/>
                <w:numId w:val="2"/>
              </w:numPr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  <w:lang w:val="en-US"/>
              </w:rPr>
              <w:t>100</w:t>
            </w:r>
            <w:r w:rsidRPr="00A37579">
              <w:rPr>
                <w:b w:val="0"/>
                <w:sz w:val="24"/>
                <w:szCs w:val="24"/>
                <w:u w:val="none"/>
              </w:rPr>
              <w:t xml:space="preserve"> кг</w:t>
            </w:r>
          </w:p>
          <w:p w:rsidR="00A37579" w:rsidRPr="00A37579" w:rsidRDefault="00A37579" w:rsidP="00A37579">
            <w:pPr>
              <w:pStyle w:val="21"/>
              <w:numPr>
                <w:ilvl w:val="0"/>
                <w:numId w:val="2"/>
              </w:numPr>
              <w:rPr>
                <w:b w:val="0"/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000 кг"/>
              </w:smartTagPr>
              <w:r w:rsidRPr="00A37579">
                <w:rPr>
                  <w:b w:val="0"/>
                  <w:sz w:val="24"/>
                  <w:szCs w:val="24"/>
                  <w:u w:val="none"/>
                  <w:lang w:val="en-US"/>
                </w:rPr>
                <w:t>2000</w:t>
              </w:r>
              <w:r w:rsidRPr="00A37579">
                <w:rPr>
                  <w:b w:val="0"/>
                  <w:sz w:val="24"/>
                  <w:szCs w:val="24"/>
                  <w:u w:val="none"/>
                </w:rPr>
                <w:t xml:space="preserve"> кг</w:t>
              </w:r>
            </w:smartTag>
          </w:p>
          <w:p w:rsidR="00A37579" w:rsidRPr="00A37579" w:rsidRDefault="00A37579" w:rsidP="00A37579">
            <w:pPr>
              <w:pStyle w:val="21"/>
              <w:numPr>
                <w:ilvl w:val="0"/>
                <w:numId w:val="2"/>
              </w:numPr>
              <w:rPr>
                <w:b w:val="0"/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A37579">
                <w:rPr>
                  <w:b w:val="0"/>
                  <w:sz w:val="24"/>
                  <w:szCs w:val="24"/>
                  <w:u w:val="none"/>
                  <w:lang w:val="en-US"/>
                </w:rPr>
                <w:t>20</w:t>
              </w:r>
              <w:r w:rsidRPr="00A37579">
                <w:rPr>
                  <w:b w:val="0"/>
                  <w:sz w:val="24"/>
                  <w:szCs w:val="24"/>
                  <w:u w:val="none"/>
                </w:rPr>
                <w:t xml:space="preserve"> кг</w:t>
              </w:r>
            </w:smartTag>
          </w:p>
          <w:p w:rsidR="00A37579" w:rsidRPr="00A37579" w:rsidRDefault="00A37579" w:rsidP="007003DF">
            <w:pPr>
              <w:pStyle w:val="21"/>
              <w:ind w:left="360"/>
              <w:rPr>
                <w:b w:val="0"/>
                <w:sz w:val="24"/>
                <w:szCs w:val="24"/>
                <w:u w:val="none"/>
              </w:rPr>
            </w:pPr>
          </w:p>
        </w:tc>
      </w:tr>
    </w:tbl>
    <w:p w:rsidR="00A37579" w:rsidRPr="00A37579" w:rsidRDefault="00A37579" w:rsidP="00A37579">
      <w:pPr>
        <w:pStyle w:val="21"/>
        <w:rPr>
          <w:sz w:val="24"/>
          <w:szCs w:val="24"/>
        </w:rPr>
      </w:pPr>
    </w:p>
    <w:p w:rsidR="00A37579" w:rsidRPr="00A37579" w:rsidRDefault="00A37579" w:rsidP="00A37579">
      <w:pPr>
        <w:pStyle w:val="21"/>
        <w:rPr>
          <w:sz w:val="24"/>
          <w:szCs w:val="24"/>
          <w:u w:val="none"/>
        </w:rPr>
      </w:pPr>
      <w:r w:rsidRPr="00A37579">
        <w:rPr>
          <w:sz w:val="24"/>
          <w:szCs w:val="24"/>
          <w:u w:val="none"/>
        </w:rPr>
        <w:t xml:space="preserve">3 КОМПЛЕКТ ПОСТАВКИ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701"/>
      </w:tblGrid>
      <w:tr w:rsidR="001F2F8F" w:rsidRPr="00A37579" w:rsidTr="001F2F8F">
        <w:trPr>
          <w:cantSplit/>
        </w:trPr>
        <w:tc>
          <w:tcPr>
            <w:tcW w:w="567" w:type="dxa"/>
          </w:tcPr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1.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2.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3.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4.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5.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6.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7.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8.</w:t>
            </w:r>
          </w:p>
          <w:p w:rsidR="001F2F8F" w:rsidRPr="00A37579" w:rsidRDefault="001F2F8F" w:rsidP="007003DF">
            <w:pPr>
              <w:pStyle w:val="21"/>
              <w:jc w:val="center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9.</w:t>
            </w:r>
          </w:p>
        </w:tc>
        <w:tc>
          <w:tcPr>
            <w:tcW w:w="6521" w:type="dxa"/>
          </w:tcPr>
          <w:p w:rsidR="001F2F8F" w:rsidRPr="00A37579" w:rsidRDefault="001F2F8F" w:rsidP="001F2F8F">
            <w:pPr>
              <w:ind w:right="-108" w:hanging="108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 xml:space="preserve">ТСУ </w:t>
            </w:r>
            <w:r w:rsidRPr="00A37579">
              <w:rPr>
                <w:sz w:val="24"/>
                <w:szCs w:val="24"/>
                <w:lang w:val="en-US"/>
              </w:rPr>
              <w:t>Volkswagen</w:t>
            </w:r>
            <w:r w:rsidRPr="00A37579">
              <w:rPr>
                <w:sz w:val="24"/>
                <w:szCs w:val="24"/>
              </w:rPr>
              <w:t xml:space="preserve"> </w:t>
            </w:r>
            <w:r w:rsidRPr="00A37579">
              <w:rPr>
                <w:sz w:val="24"/>
                <w:szCs w:val="24"/>
                <w:lang w:val="en-US"/>
              </w:rPr>
              <w:t>Multivan</w:t>
            </w:r>
            <w:r w:rsidRPr="00A37579">
              <w:rPr>
                <w:sz w:val="24"/>
                <w:szCs w:val="24"/>
              </w:rPr>
              <w:t xml:space="preserve"> в сборе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Болт М12х1,25х50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Шайба пружинная Ø12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Шайба Ø50х25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Болт М14х1,5х80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Гайка М14х1,5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Подрозетник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Шар</w:t>
            </w:r>
          </w:p>
          <w:p w:rsidR="001F2F8F" w:rsidRPr="00A37579" w:rsidRDefault="001F2F8F" w:rsidP="007003DF">
            <w:pPr>
              <w:pStyle w:val="21"/>
              <w:ind w:right="-108" w:hanging="108"/>
              <w:jc w:val="left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Руководство</w:t>
            </w:r>
          </w:p>
          <w:p w:rsidR="001F2F8F" w:rsidRPr="00A37579" w:rsidRDefault="001F2F8F" w:rsidP="007003DF">
            <w:pPr>
              <w:pStyle w:val="21"/>
              <w:ind w:right="-108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1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4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  <w:lang w:val="en-US"/>
              </w:rPr>
              <w:t>4</w:t>
            </w:r>
            <w:r w:rsidRPr="00A37579">
              <w:rPr>
                <w:b w:val="0"/>
                <w:sz w:val="24"/>
                <w:szCs w:val="24"/>
                <w:u w:val="none"/>
              </w:rPr>
              <w:t xml:space="preserve">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4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2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  <w:r w:rsidRPr="00A37579">
              <w:rPr>
                <w:b w:val="0"/>
                <w:sz w:val="24"/>
                <w:szCs w:val="24"/>
                <w:u w:val="none"/>
              </w:rPr>
              <w:t xml:space="preserve">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1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1 шт.</w:t>
            </w:r>
          </w:p>
          <w:p w:rsidR="001F2F8F" w:rsidRPr="00A37579" w:rsidRDefault="001F2F8F" w:rsidP="00A37579">
            <w:pPr>
              <w:pStyle w:val="21"/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4"/>
                <w:szCs w:val="24"/>
                <w:u w:val="none"/>
              </w:rPr>
            </w:pPr>
            <w:r w:rsidRPr="00A37579">
              <w:rPr>
                <w:b w:val="0"/>
                <w:sz w:val="24"/>
                <w:szCs w:val="24"/>
                <w:u w:val="none"/>
              </w:rPr>
              <w:t>1 шт.</w:t>
            </w:r>
          </w:p>
        </w:tc>
      </w:tr>
    </w:tbl>
    <w:p w:rsidR="00A37579" w:rsidRPr="00A37579" w:rsidRDefault="00A37579" w:rsidP="00A37579">
      <w:pPr>
        <w:pStyle w:val="5"/>
        <w:numPr>
          <w:ilvl w:val="0"/>
          <w:numId w:val="0"/>
        </w:numPr>
        <w:rPr>
          <w:sz w:val="24"/>
          <w:szCs w:val="24"/>
        </w:rPr>
      </w:pPr>
    </w:p>
    <w:p w:rsidR="00A37579" w:rsidRPr="00A37579" w:rsidRDefault="00A37579" w:rsidP="00A37579">
      <w:pPr>
        <w:pStyle w:val="5"/>
        <w:numPr>
          <w:ilvl w:val="0"/>
          <w:numId w:val="0"/>
        </w:numPr>
        <w:rPr>
          <w:sz w:val="24"/>
          <w:szCs w:val="24"/>
        </w:rPr>
      </w:pPr>
      <w:r w:rsidRPr="00A37579">
        <w:rPr>
          <w:sz w:val="24"/>
          <w:szCs w:val="24"/>
        </w:rPr>
        <w:t>4 УСТАНОВКА ТСУ НА АВТОМОБИЛЬ</w:t>
      </w:r>
    </w:p>
    <w:p w:rsidR="00A37579" w:rsidRPr="00A37579" w:rsidRDefault="00A37579" w:rsidP="00A37579">
      <w:pPr>
        <w:pStyle w:val="21"/>
        <w:rPr>
          <w:sz w:val="24"/>
          <w:szCs w:val="24"/>
          <w:u w:val="none"/>
        </w:rPr>
      </w:pPr>
    </w:p>
    <w:p w:rsidR="00A37579" w:rsidRPr="00A37579" w:rsidRDefault="00A37579" w:rsidP="00A37579">
      <w:pPr>
        <w:pStyle w:val="21"/>
        <w:ind w:left="284" w:hanging="284"/>
        <w:rPr>
          <w:b w:val="0"/>
          <w:sz w:val="24"/>
          <w:szCs w:val="24"/>
          <w:u w:val="none"/>
        </w:rPr>
      </w:pPr>
      <w:r w:rsidRPr="00A37579">
        <w:rPr>
          <w:b w:val="0"/>
          <w:sz w:val="24"/>
          <w:szCs w:val="24"/>
          <w:u w:val="none"/>
        </w:rPr>
        <w:t>Автомобиль оборудуется ТСУ в следующем порядке:</w:t>
      </w:r>
    </w:p>
    <w:p w:rsidR="00A37579" w:rsidRPr="00A37579" w:rsidRDefault="00A37579" w:rsidP="00A37579">
      <w:pPr>
        <w:pStyle w:val="21"/>
        <w:ind w:left="284" w:hanging="284"/>
        <w:rPr>
          <w:b w:val="0"/>
          <w:sz w:val="24"/>
          <w:szCs w:val="24"/>
          <w:u w:val="none"/>
        </w:rPr>
      </w:pPr>
    </w:p>
    <w:p w:rsidR="00A37579" w:rsidRPr="00A37579" w:rsidRDefault="00A37579" w:rsidP="00A37579">
      <w:pPr>
        <w:pStyle w:val="21"/>
        <w:numPr>
          <w:ilvl w:val="0"/>
          <w:numId w:val="3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4"/>
          <w:szCs w:val="24"/>
          <w:u w:val="none"/>
        </w:rPr>
      </w:pPr>
      <w:r w:rsidRPr="00A37579">
        <w:rPr>
          <w:b w:val="0"/>
          <w:sz w:val="24"/>
          <w:szCs w:val="24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37579" w:rsidRPr="00A37579" w:rsidRDefault="00A37579" w:rsidP="00A37579">
      <w:pPr>
        <w:numPr>
          <w:ilvl w:val="0"/>
          <w:numId w:val="3"/>
        </w:numPr>
        <w:tabs>
          <w:tab w:val="clear" w:pos="360"/>
          <w:tab w:val="num" w:pos="142"/>
          <w:tab w:val="num" w:pos="284"/>
        </w:tabs>
        <w:ind w:left="142" w:right="268" w:hanging="142"/>
        <w:rPr>
          <w:sz w:val="24"/>
          <w:szCs w:val="24"/>
        </w:rPr>
      </w:pPr>
      <w:r w:rsidRPr="00A37579">
        <w:rPr>
          <w:sz w:val="24"/>
          <w:szCs w:val="24"/>
        </w:rPr>
        <w:t xml:space="preserve">установить ТСУ </w:t>
      </w:r>
      <w:proofErr w:type="gramStart"/>
      <w:r>
        <w:rPr>
          <w:sz w:val="24"/>
          <w:szCs w:val="24"/>
        </w:rPr>
        <w:t>на</w:t>
      </w:r>
      <w:proofErr w:type="gramEnd"/>
      <w:r w:rsidRPr="00A37579">
        <w:rPr>
          <w:sz w:val="24"/>
          <w:szCs w:val="24"/>
        </w:rPr>
        <w:t xml:space="preserve"> а/м, с помощью крепежных элементов, указанных на рисунке 1 (шайбы поз. 4 ставятся между лонжеронами, а/м и боковыми кронштейнами ТСУ);</w:t>
      </w:r>
    </w:p>
    <w:p w:rsidR="00A37579" w:rsidRPr="00A37579" w:rsidRDefault="00A37579" w:rsidP="00A37579">
      <w:pPr>
        <w:numPr>
          <w:ilvl w:val="0"/>
          <w:numId w:val="3"/>
        </w:numPr>
        <w:tabs>
          <w:tab w:val="clear" w:pos="360"/>
          <w:tab w:val="num" w:pos="142"/>
          <w:tab w:val="num" w:pos="284"/>
        </w:tabs>
        <w:ind w:left="142" w:right="-15" w:hanging="142"/>
        <w:rPr>
          <w:sz w:val="24"/>
          <w:szCs w:val="24"/>
        </w:rPr>
      </w:pPr>
      <w:r w:rsidRPr="00A37579">
        <w:rPr>
          <w:sz w:val="24"/>
          <w:szCs w:val="24"/>
        </w:rPr>
        <w:t>произвести окончательную затяжку болтов и гаек с моментами 30 - 35 Н·м;</w:t>
      </w:r>
    </w:p>
    <w:p w:rsidR="00A37579" w:rsidRPr="00A37579" w:rsidRDefault="00A37579" w:rsidP="00A37579">
      <w:pPr>
        <w:numPr>
          <w:ilvl w:val="0"/>
          <w:numId w:val="3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24"/>
          <w:szCs w:val="24"/>
        </w:rPr>
      </w:pPr>
      <w:r w:rsidRPr="00A37579">
        <w:rPr>
          <w:sz w:val="24"/>
          <w:szCs w:val="24"/>
        </w:rPr>
        <w:t>сцепной шар ТСУ покрыть слоем консистентной смазки типа ЛИТОЛ.</w:t>
      </w:r>
    </w:p>
    <w:p w:rsidR="00A37579" w:rsidRPr="00A37579" w:rsidRDefault="00A37579">
      <w:pPr>
        <w:spacing w:after="160" w:line="259" w:lineRule="auto"/>
        <w:rPr>
          <w:sz w:val="24"/>
          <w:szCs w:val="24"/>
        </w:rPr>
      </w:pPr>
      <w:r w:rsidRPr="00A37579">
        <w:rPr>
          <w:sz w:val="24"/>
          <w:szCs w:val="24"/>
        </w:rPr>
        <w:br w:type="page"/>
      </w:r>
    </w:p>
    <w:p w:rsidR="00A37579" w:rsidRPr="00A37579" w:rsidRDefault="00A37579" w:rsidP="00A37579">
      <w:pPr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lastRenderedPageBreak/>
        <w:t>5. ПОДКЛЮЧЕНИЕ ЭЛЕКТРООБОРУДОВАНИЯ</w:t>
      </w:r>
    </w:p>
    <w:p w:rsidR="00A37579" w:rsidRPr="00A37579" w:rsidRDefault="00A37579" w:rsidP="00A37579">
      <w:pPr>
        <w:rPr>
          <w:b/>
          <w:sz w:val="24"/>
          <w:szCs w:val="24"/>
        </w:rPr>
      </w:pP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- отключить аккумуляторную батарею;</w:t>
      </w: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- проверить на автомобиле действие световых сигналов.</w:t>
      </w:r>
    </w:p>
    <w:p w:rsidR="00A37579" w:rsidRPr="00A37579" w:rsidRDefault="00A37579" w:rsidP="00A37579">
      <w:pPr>
        <w:ind w:firstLine="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82"/>
        <w:gridCol w:w="486"/>
        <w:gridCol w:w="1896"/>
        <w:gridCol w:w="548"/>
        <w:gridCol w:w="2104"/>
        <w:gridCol w:w="754"/>
      </w:tblGrid>
      <w:tr w:rsidR="00A37579" w:rsidRPr="00A37579" w:rsidTr="007003DF">
        <w:trPr>
          <w:trHeight w:val="541"/>
        </w:trPr>
        <w:tc>
          <w:tcPr>
            <w:tcW w:w="849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8" name="Восьми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1C7F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8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"/>
                  </w:pict>
                </mc:Fallback>
              </mc:AlternateContent>
            </w:r>
          </w:p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noProof/>
                <w:sz w:val="24"/>
                <w:szCs w:val="24"/>
              </w:rPr>
              <w:drawing>
                <wp:inline distT="0" distB="0" distL="0" distR="0">
                  <wp:extent cx="1066800" cy="1057275"/>
                  <wp:effectExtent l="0" t="0" r="0" b="9525"/>
                  <wp:docPr id="5" name="Рисунок 5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7" name="Стрелка влев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FD09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7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2SYQIAAKE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" adj="14779"/>
                  </w:pict>
                </mc:Fallback>
              </mc:AlternateContent>
            </w:r>
          </w:p>
        </w:tc>
      </w:tr>
      <w:tr w:rsidR="00A37579" w:rsidRPr="00A37579" w:rsidTr="007003DF">
        <w:trPr>
          <w:trHeight w:val="506"/>
        </w:trPr>
        <w:tc>
          <w:tcPr>
            <w:tcW w:w="849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noProof/>
                <w:sz w:val="24"/>
                <w:szCs w:val="24"/>
              </w:rPr>
              <w:drawing>
                <wp:inline distT="0" distB="0" distL="0" distR="0">
                  <wp:extent cx="2667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579" w:rsidRPr="00A37579" w:rsidTr="007003DF">
        <w:trPr>
          <w:trHeight w:val="499"/>
        </w:trPr>
        <w:tc>
          <w:tcPr>
            <w:tcW w:w="849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6" name="Стрелка вле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A2462" id="Стрелка влево 6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  <w:lang w:val="en-US"/>
              </w:rPr>
            </w:pPr>
            <w:r w:rsidRPr="00A3757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Масса</w:t>
            </w:r>
          </w:p>
        </w:tc>
        <w:tc>
          <w:tcPr>
            <w:tcW w:w="754" w:type="dxa"/>
            <w:vAlign w:val="bottom"/>
          </w:tcPr>
          <w:p w:rsidR="00A37579" w:rsidRPr="00A37579" w:rsidRDefault="00A37579" w:rsidP="007003DF">
            <w:pPr>
              <w:jc w:val="center"/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┴</w:t>
            </w:r>
          </w:p>
        </w:tc>
      </w:tr>
    </w:tbl>
    <w:p w:rsidR="00A37579" w:rsidRPr="00A37579" w:rsidRDefault="00A37579" w:rsidP="00A37579">
      <w:pPr>
        <w:ind w:firstLine="284"/>
        <w:rPr>
          <w:sz w:val="24"/>
          <w:szCs w:val="24"/>
        </w:rPr>
      </w:pPr>
    </w:p>
    <w:p w:rsidR="00A37579" w:rsidRPr="00A37579" w:rsidRDefault="00A37579" w:rsidP="00A37579">
      <w:pPr>
        <w:ind w:firstLine="284"/>
        <w:jc w:val="center"/>
        <w:rPr>
          <w:sz w:val="24"/>
          <w:szCs w:val="24"/>
        </w:rPr>
      </w:pPr>
      <w:r w:rsidRPr="00A37579">
        <w:rPr>
          <w:sz w:val="24"/>
          <w:szCs w:val="24"/>
        </w:rPr>
        <w:t>Рис.2. Схема подключения электрооборудования</w:t>
      </w:r>
    </w:p>
    <w:p w:rsidR="00A37579" w:rsidRPr="00A37579" w:rsidRDefault="00A37579" w:rsidP="00A37579">
      <w:pPr>
        <w:ind w:firstLine="284"/>
        <w:jc w:val="center"/>
        <w:rPr>
          <w:sz w:val="24"/>
          <w:szCs w:val="24"/>
        </w:rPr>
      </w:pPr>
    </w:p>
    <w:p w:rsidR="00A37579" w:rsidRPr="00A37579" w:rsidRDefault="00A37579" w:rsidP="00A37579">
      <w:pPr>
        <w:ind w:firstLine="284"/>
        <w:jc w:val="center"/>
        <w:rPr>
          <w:sz w:val="24"/>
          <w:szCs w:val="24"/>
        </w:rPr>
      </w:pPr>
    </w:p>
    <w:p w:rsidR="00A37579" w:rsidRPr="00A37579" w:rsidRDefault="00A37579" w:rsidP="00A37579">
      <w:pPr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6. ГАРАНТИИ ИЗГОТОВИТЕЛЯ</w:t>
      </w:r>
    </w:p>
    <w:p w:rsidR="00A37579" w:rsidRPr="00A37579" w:rsidRDefault="00A37579" w:rsidP="00A37579">
      <w:pPr>
        <w:rPr>
          <w:b/>
          <w:sz w:val="24"/>
          <w:szCs w:val="24"/>
        </w:rPr>
      </w:pP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A37579" w:rsidRPr="00A37579" w:rsidRDefault="00A37579" w:rsidP="00A37579">
      <w:pPr>
        <w:jc w:val="both"/>
        <w:rPr>
          <w:sz w:val="24"/>
          <w:szCs w:val="24"/>
        </w:rPr>
      </w:pPr>
    </w:p>
    <w:p w:rsidR="00A37579" w:rsidRPr="00A37579" w:rsidRDefault="00A37579" w:rsidP="00A37579">
      <w:pPr>
        <w:rPr>
          <w:b/>
          <w:sz w:val="24"/>
          <w:szCs w:val="24"/>
        </w:rPr>
      </w:pPr>
      <w:r w:rsidRPr="00A37579">
        <w:rPr>
          <w:sz w:val="24"/>
          <w:szCs w:val="24"/>
        </w:rPr>
        <w:t xml:space="preserve"> </w:t>
      </w:r>
      <w:r w:rsidRPr="00A37579">
        <w:rPr>
          <w:b/>
          <w:sz w:val="24"/>
          <w:szCs w:val="24"/>
        </w:rPr>
        <w:t>7. СВИДЕТЕЛЬСТВО О ПРИЕМКЕ</w:t>
      </w:r>
    </w:p>
    <w:p w:rsidR="00A37579" w:rsidRPr="00A37579" w:rsidRDefault="00A37579" w:rsidP="00A37579">
      <w:pPr>
        <w:rPr>
          <w:b/>
          <w:sz w:val="24"/>
          <w:szCs w:val="24"/>
        </w:rPr>
      </w:pPr>
    </w:p>
    <w:p w:rsidR="00A37579" w:rsidRPr="00A37579" w:rsidRDefault="00A37579" w:rsidP="00A37579">
      <w:pPr>
        <w:ind w:firstLine="284"/>
        <w:jc w:val="both"/>
        <w:rPr>
          <w:sz w:val="24"/>
          <w:szCs w:val="24"/>
        </w:rPr>
      </w:pPr>
      <w:r w:rsidRPr="00A37579">
        <w:rPr>
          <w:sz w:val="24"/>
          <w:szCs w:val="24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A37579" w:rsidRPr="00A37579" w:rsidRDefault="00A37579" w:rsidP="00A37579">
      <w:pPr>
        <w:rPr>
          <w:sz w:val="24"/>
          <w:szCs w:val="24"/>
        </w:rPr>
      </w:pPr>
    </w:p>
    <w:p w:rsidR="00A37579" w:rsidRPr="00A37579" w:rsidRDefault="00A37579" w:rsidP="00A3757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3751"/>
      </w:tblGrid>
      <w:tr w:rsidR="00A37579" w:rsidRPr="00A37579" w:rsidTr="007003DF">
        <w:tc>
          <w:tcPr>
            <w:tcW w:w="3750" w:type="dxa"/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ДАТА ВЫПУСКА _____________</w:t>
            </w:r>
          </w:p>
          <w:p w:rsidR="00A37579" w:rsidRPr="00A37579" w:rsidRDefault="00A37579" w:rsidP="007003DF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ДАТА ПРОДАЖИ _____________</w:t>
            </w:r>
          </w:p>
        </w:tc>
      </w:tr>
      <w:tr w:rsidR="00A37579" w:rsidRPr="00A37579" w:rsidTr="007003DF">
        <w:tc>
          <w:tcPr>
            <w:tcW w:w="3750" w:type="dxa"/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lastRenderedPageBreak/>
              <w:t>ШТАМП ОТК</w:t>
            </w:r>
          </w:p>
          <w:p w:rsidR="00A37579" w:rsidRPr="00A37579" w:rsidRDefault="00A37579" w:rsidP="007003DF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A37579" w:rsidRPr="00A37579" w:rsidRDefault="00A37579" w:rsidP="007003DF">
            <w:pPr>
              <w:rPr>
                <w:sz w:val="24"/>
                <w:szCs w:val="24"/>
              </w:rPr>
            </w:pPr>
            <w:r w:rsidRPr="00A37579">
              <w:rPr>
                <w:sz w:val="24"/>
                <w:szCs w:val="24"/>
              </w:rPr>
              <w:t>ШТАМП МАГАЗИНА</w:t>
            </w:r>
          </w:p>
        </w:tc>
      </w:tr>
    </w:tbl>
    <w:p w:rsidR="00A37579" w:rsidRDefault="00A37579" w:rsidP="00A37579">
      <w:pPr>
        <w:pStyle w:val="1"/>
        <w:jc w:val="center"/>
        <w:rPr>
          <w:sz w:val="28"/>
        </w:rPr>
      </w:pPr>
      <w:r w:rsidRPr="00A37579"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  <w:r>
        <w:rPr>
          <w:noProof/>
          <w:sz w:val="28"/>
        </w:rPr>
        <w:lastRenderedPageBreak/>
        <w:drawing>
          <wp:inline distT="0" distB="0" distL="0" distR="0">
            <wp:extent cx="1095375" cy="847725"/>
            <wp:effectExtent l="0" t="0" r="9525" b="9525"/>
            <wp:docPr id="2" name="Рисунок 2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79" w:rsidRPr="00A37579" w:rsidRDefault="00A37579" w:rsidP="00A37579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7579">
        <w:rPr>
          <w:rFonts w:ascii="Times New Roman" w:hAnsi="Times New Roman" w:cs="Times New Roman"/>
          <w:b/>
          <w:color w:val="auto"/>
          <w:sz w:val="24"/>
          <w:szCs w:val="24"/>
        </w:rPr>
        <w:t>РОССИЯ     ООО «</w:t>
      </w:r>
      <w:r w:rsidRPr="00A3757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AvtoS</w:t>
      </w:r>
      <w:r w:rsidRPr="00A37579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140400, Московская область,</w:t>
      </w:r>
    </w:p>
    <w:p w:rsidR="00A37579" w:rsidRPr="00A37579" w:rsidRDefault="00A37579" w:rsidP="00A37579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A37579">
        <w:rPr>
          <w:rFonts w:ascii="Times New Roman" w:hAnsi="Times New Roman" w:cs="Times New Roman"/>
          <w:b/>
          <w:color w:val="auto"/>
        </w:rPr>
        <w:t xml:space="preserve">г. Коломна, </w:t>
      </w:r>
      <w:r w:rsidRPr="00A37579">
        <w:rPr>
          <w:rFonts w:ascii="Times New Roman" w:hAnsi="Times New Roman" w:cs="Times New Roman"/>
          <w:color w:val="auto"/>
        </w:rPr>
        <w:t>ул. Озерское шоссе, д. 55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ИНН 5022020095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тел. +7(496)616-92-67;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факс +7(496)616-91-17</w:t>
      </w: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7579">
        <w:rPr>
          <w:rFonts w:ascii="Times New Roman" w:hAnsi="Times New Roman" w:cs="Times New Roman"/>
          <w:color w:val="auto"/>
          <w:sz w:val="24"/>
          <w:szCs w:val="24"/>
        </w:rPr>
        <w:t>ТЯГОВО-СЦЕПНОЕ УСТРОЙСТВО</w:t>
      </w:r>
    </w:p>
    <w:p w:rsidR="00A37579" w:rsidRPr="00A37579" w:rsidRDefault="00A37579" w:rsidP="00A3757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7579">
        <w:rPr>
          <w:rFonts w:ascii="Times New Roman" w:hAnsi="Times New Roman" w:cs="Times New Roman"/>
          <w:color w:val="auto"/>
          <w:sz w:val="24"/>
          <w:szCs w:val="24"/>
        </w:rPr>
        <w:t>ДЛЯ АВТОМОБИЛЯ</w:t>
      </w: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  <w:lang w:val="en-US"/>
        </w:rPr>
        <w:t>Volkswagen</w:t>
      </w:r>
      <w:r w:rsidRPr="00A37579">
        <w:rPr>
          <w:b/>
          <w:sz w:val="24"/>
          <w:szCs w:val="24"/>
        </w:rPr>
        <w:t xml:space="preserve"> </w:t>
      </w:r>
      <w:r w:rsidRPr="00A37579">
        <w:rPr>
          <w:b/>
          <w:sz w:val="24"/>
          <w:szCs w:val="24"/>
          <w:lang w:val="en-US"/>
        </w:rPr>
        <w:t>Multivan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>1994-2003г.</w:t>
      </w: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</w:p>
    <w:p w:rsidR="00A37579" w:rsidRPr="00A37579" w:rsidRDefault="00A37579" w:rsidP="00A37579">
      <w:pPr>
        <w:jc w:val="center"/>
        <w:rPr>
          <w:b/>
          <w:sz w:val="24"/>
          <w:szCs w:val="24"/>
        </w:rPr>
      </w:pPr>
      <w:r w:rsidRPr="00A37579">
        <w:rPr>
          <w:b/>
          <w:sz w:val="24"/>
          <w:szCs w:val="24"/>
        </w:rPr>
        <w:t xml:space="preserve">Код: </w:t>
      </w:r>
      <w:r w:rsidRPr="00A37579">
        <w:rPr>
          <w:b/>
          <w:sz w:val="24"/>
          <w:szCs w:val="24"/>
          <w:lang w:val="en-US"/>
        </w:rPr>
        <w:t>VW</w:t>
      </w:r>
      <w:r w:rsidRPr="00A37579">
        <w:rPr>
          <w:b/>
          <w:sz w:val="24"/>
          <w:szCs w:val="24"/>
        </w:rPr>
        <w:t xml:space="preserve"> 17</w:t>
      </w: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jc w:val="center"/>
        <w:rPr>
          <w:sz w:val="24"/>
          <w:szCs w:val="24"/>
        </w:rPr>
      </w:pPr>
    </w:p>
    <w:p w:rsidR="00A37579" w:rsidRPr="00A37579" w:rsidRDefault="00A37579" w:rsidP="00A37579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A37579">
        <w:rPr>
          <w:rFonts w:ascii="Times New Roman" w:hAnsi="Times New Roman" w:cs="Times New Roman"/>
          <w:color w:val="auto"/>
        </w:rPr>
        <w:t>Руководство по монтажу и эксплуатации</w:t>
      </w:r>
    </w:p>
    <w:p w:rsidR="00A37579" w:rsidRPr="00A37579" w:rsidRDefault="00A37579" w:rsidP="00A37579">
      <w:pPr>
        <w:jc w:val="center"/>
      </w:pPr>
    </w:p>
    <w:p w:rsidR="004C5B1F" w:rsidRDefault="004C5B1F"/>
    <w:sectPr w:rsidR="004C5B1F" w:rsidSect="00B5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1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79"/>
    <w:rsid w:val="001F2F8F"/>
    <w:rsid w:val="004C5B1F"/>
    <w:rsid w:val="00A37579"/>
    <w:rsid w:val="00AB4DD5"/>
    <w:rsid w:val="00B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207BF"/>
  <w15:chartTrackingRefBased/>
  <w15:docId w15:val="{BB4B8ED5-9D45-455F-B927-B7295DD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37579"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A37579"/>
    <w:pPr>
      <w:keepNext/>
      <w:numPr>
        <w:numId w:val="1"/>
      </w:numPr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7579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375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A37579"/>
    <w:pPr>
      <w:jc w:val="both"/>
    </w:pPr>
  </w:style>
  <w:style w:type="character" w:customStyle="1" w:styleId="a4">
    <w:name w:val="Основной текст Знак"/>
    <w:basedOn w:val="a0"/>
    <w:link w:val="a3"/>
    <w:rsid w:val="00A3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37579"/>
    <w:pPr>
      <w:jc w:val="both"/>
    </w:pPr>
    <w:rPr>
      <w:b/>
      <w:sz w:val="18"/>
      <w:u w:val="single"/>
    </w:rPr>
  </w:style>
  <w:style w:type="character" w:customStyle="1" w:styleId="22">
    <w:name w:val="Основной текст 2 Знак"/>
    <w:basedOn w:val="a0"/>
    <w:link w:val="21"/>
    <w:rsid w:val="00A37579"/>
    <w:rPr>
      <w:rFonts w:ascii="Times New Roman" w:eastAsia="Times New Roman" w:hAnsi="Times New Roman" w:cs="Times New Roman"/>
      <w:b/>
      <w:sz w:val="18"/>
      <w:szCs w:val="20"/>
      <w:u w:val="single"/>
      <w:lang w:eastAsia="ru-RU"/>
    </w:rPr>
  </w:style>
  <w:style w:type="paragraph" w:styleId="31">
    <w:name w:val="Body Text 3"/>
    <w:basedOn w:val="a"/>
    <w:link w:val="32"/>
    <w:rsid w:val="00A37579"/>
    <w:pPr>
      <w:jc w:val="both"/>
    </w:pPr>
    <w:rPr>
      <w:sz w:val="18"/>
    </w:rPr>
  </w:style>
  <w:style w:type="character" w:customStyle="1" w:styleId="32">
    <w:name w:val="Основной текст 3 Знак"/>
    <w:basedOn w:val="a0"/>
    <w:link w:val="31"/>
    <w:rsid w:val="00A3757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A37579"/>
    <w:pPr>
      <w:ind w:left="284" w:hanging="284"/>
      <w:jc w:val="both"/>
    </w:pPr>
    <w:rPr>
      <w:sz w:val="16"/>
    </w:rPr>
  </w:style>
  <w:style w:type="character" w:customStyle="1" w:styleId="a6">
    <w:name w:val="Основной текст с отступом Знак"/>
    <w:basedOn w:val="a0"/>
    <w:link w:val="a5"/>
    <w:rsid w:val="00A3757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5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5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75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21B2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1B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Тарарышкин А.А.</dc:creator>
  <cp:keywords/>
  <dc:description/>
  <cp:lastModifiedBy>Балашов С.А.</cp:lastModifiedBy>
  <cp:revision>4</cp:revision>
  <cp:lastPrinted>2016-12-29T10:14:00Z</cp:lastPrinted>
  <dcterms:created xsi:type="dcterms:W3CDTF">2016-12-29T10:07:00Z</dcterms:created>
  <dcterms:modified xsi:type="dcterms:W3CDTF">2017-11-21T08:45:00Z</dcterms:modified>
</cp:coreProperties>
</file>